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4" w:rsidRPr="001F0894" w:rsidRDefault="001F0894" w:rsidP="001F0894">
      <w:pPr>
        <w:pStyle w:val="Bezodstpw"/>
        <w:jc w:val="center"/>
        <w:rPr>
          <w:rFonts w:ascii="Times New Roman" w:hAnsi="Times New Roman" w:cs="Times New Roman"/>
          <w:sz w:val="44"/>
          <w:szCs w:val="44"/>
        </w:rPr>
      </w:pPr>
      <w:r w:rsidRPr="001F0894">
        <w:rPr>
          <w:rFonts w:ascii="Times New Roman" w:hAnsi="Times New Roman" w:cs="Times New Roman"/>
          <w:sz w:val="44"/>
          <w:szCs w:val="44"/>
        </w:rPr>
        <w:t>POLITYKA OCHRONY DZIECI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Preambuła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Wszystkim działaniom podjętym przez pracowników Przed</w:t>
      </w:r>
      <w:r>
        <w:rPr>
          <w:rFonts w:ascii="Times New Roman" w:hAnsi="Times New Roman" w:cs="Times New Roman"/>
          <w:sz w:val="24"/>
          <w:szCs w:val="24"/>
        </w:rPr>
        <w:t>szkola nr 6 im. Krasnala Hałabały</w:t>
      </w:r>
      <w:bookmarkStart w:id="0" w:name="_GoBack"/>
      <w:bookmarkEnd w:id="0"/>
      <w:r w:rsidRPr="001F0894">
        <w:rPr>
          <w:rFonts w:ascii="Times New Roman" w:hAnsi="Times New Roman" w:cs="Times New Roman"/>
          <w:sz w:val="24"/>
          <w:szCs w:val="24"/>
        </w:rPr>
        <w:t xml:space="preserve"> przyświeca troska o bezpieczeństwo  i ochronę dobra dziecka, ze szczególnym zwróceniem uwagi na jego potrzeby.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Każde działanie pracowników oparte jest na obowiązującym prawie i wewnętrznych przepisach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Rozdział I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Objaśnienie terminów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Przez pracownika przedszkola rozumie się każdą osobę zatrudnioną na podstawie umowy o pracę lub umowy zlecenia.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Przez dziecko rozumie się każdą osobę do ukończenia 18 roku życia.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Przez opiekuna dziecka rozumie się osobę uprawioną do reprezentowania dziecka.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 xml:space="preserve">Jako dane osobowe rozumie się wszystkie informacje dotyczące dziecka uczęszczającego do 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przedszkola.</w:t>
      </w:r>
      <w:proofErr w:type="gramEnd"/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Przez krzywdzenie dziecka rozumie się popełnienie czynu zabronionego na szkodę dziecka przez jakąkolwiek osobę, w tym pracownika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Rozdział II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Zasady ochrony danych osobowych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Dane osobowe dziecka podlegają ochronie na zasadach określonych w ustawie z dnia 29 sierpnia 1997 r. o ochronie danych osobowych.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Każde dziecko ma prawo do ochrony jego danych osobowych.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Dane osobowe dziecka są przetwarzane, zgodnie z zadaniami wynikającymi  z ustawy o systemie oświaty i funkcjami statutowymi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 xml:space="preserve">Dane osobowe dzieci wykorzystywane są wyłącznie zgodnie z 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przeznaczeniem do którego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 xml:space="preserve"> zostały udostępnione.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Opiekunom dzieci przysługuje wgląd do danych osobowych dziecka z możliwością ich zmiany.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Przedszkole zapewnia środki techniczne i organizacyjne zapewniające ochronę danych osobowych przed wglądem  osób nieupoważnionych, utratą, uszkodzeniem lub zniszczeniem.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Pieczę nad dokumentami zawierającymi dane osobowe dzieci sprawuje Dyrektor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Do przetwarzania danych dzieci dopuszczane są tylko osoby uprawnione przez Dyrektora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Dane dziecka są wyłącznie udostępniane osobom i podmiotom uprawnionym na podstawie odrębnych przepisów.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Osoby dopuszczone do przetwarzania danych zobowiązane są do zachowania</w:t>
      </w:r>
      <w:r w:rsidRPr="001F0894">
        <w:rPr>
          <w:rFonts w:ascii="Times New Roman" w:hAnsi="Times New Roman" w:cs="Times New Roman"/>
          <w:sz w:val="24"/>
          <w:szCs w:val="24"/>
        </w:rPr>
        <w:br/>
        <w:t>w tajemnicy tych danych.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Pracownik instytucji może wykorzystać informacje o dziecku w celach szkoleniowych lub edukacyjnych wyłącznie z zachowaniem anonimowości dziecka oraz w sposób uniemożliwiający identyfikacje dziecka.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Pracownicy przedszkola nie udostępniają przedstawicielom mediów informacji</w:t>
      </w:r>
      <w:r w:rsidRPr="001F0894">
        <w:rPr>
          <w:rFonts w:ascii="Times New Roman" w:hAnsi="Times New Roman" w:cs="Times New Roman"/>
          <w:sz w:val="24"/>
          <w:szCs w:val="24"/>
        </w:rPr>
        <w:br/>
        <w:t>o dzieciach i ich opiekunach.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Pracownicy nie kontaktują przedstawicieli mediów z dziećmi.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W uzasadnionych sytuacjach pracownik może skontaktować się z opiekunami dziecka i zapytać o zgodę na podanie danych kontaktowych osobom zainteresowanym.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lastRenderedPageBreak/>
        <w:t>Rozdział III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Zasady ochrony wizerunku dziecka.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Przedszkole zobowiązuje się do chronienia wizerunku dziecka.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Upublicznienie wizerunku dziecka utrwalonego w jakiejkolwiek formie wymaga pisemnej zgody opiekuna.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 xml:space="preserve">Opiekunowie wyrażają pisemną zgodę na umieszczanie zdjęć dziecka na stronach internetowych przedszkola. 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 xml:space="preserve"> wykorzystywanie wizerunku dziecka w materiałach promocyjnych przedszkola.(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 xml:space="preserve"> nr 1)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Zdjęcia z wizerunkiem dziecka używane są w przedszkolu jedynie w celu kształtowania lepszej orientacji oraz samodzielności dziecka i występują</w:t>
      </w:r>
      <w:r w:rsidRPr="001F0894">
        <w:rPr>
          <w:rFonts w:ascii="Times New Roman" w:hAnsi="Times New Roman" w:cs="Times New Roman"/>
          <w:sz w:val="24"/>
          <w:szCs w:val="24"/>
        </w:rPr>
        <w:br/>
        <w:t>w następujących miejscach: salach przedszkolnych, łazience, szatni.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Pracownik przedszkola nie może umożliwić przedstawicielom mediów utrwalania wizerunku dziecka na terenie instytucji bez pisemnej zgody opiekuna dziecka.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Jeżeli wizerunek dziecka stanowi jedynie szczegół całości takiej jak zgromadzenie, krajobraz, publiczna impreza, zgoda opiekunów na utrwalanie wizerunku dziecka nie jest wymagana.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Rozdział IV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Procedury interwencji w przypadku krzywdzenia dziecka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Każdy zgłoszony przypadek krzywdzenia dziecka jest monitorowany.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 xml:space="preserve">W przypadku uzyskania informacji o krzywdzeniu dziecka pracownik ma obowiązek sporządzenia notatki służbowej i przekazania jej wychowawcy (wychowawcom) dziecka, psychologowi lub dyrektorowi 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palcówki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>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 xml:space="preserve"> osoba krzywdzącą jest pracownik przedszkola, zostaje sporządzona notatka służbowa i przekazana bezpośrednio do Dyrektora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Dyrektor powołuje zespół interwencyjny, którego zadaniem jest określenie sytuacji dziecka i stworzenie planu pomocy.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Plan pomocy powinien zawierać: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Działanie przedszkola w celu zapewnienia dziecku bezpieczeństwa  (w tym również zgłoszenia podejrzenia do odpowiedniej instytucji, a w przypadku pracownika przedszkola upomnienie lub zawieszenie w czynnościach służbowych)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Wsparcie, jakie zaoferuje przedszkole dziecku.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Dyrektor przedszkola wzywa opiekunów dziecka, którego krzywdzenie jest podejrzewane i informuje ich o podejrzeniach.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Rodzicom przedstawiany jest plan pomocy dziecku.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W przypadkach bardziej skomplikowanych Dyrektor informuje rodziców o obowiązku zgłoszenia  podejrzenia krzywdzenia do odpowiedniej instytucji.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Po poinformowaniu rodziców Dyrektor przedszkola składa zawiadomienie</w:t>
      </w:r>
      <w:r w:rsidRPr="001F0894">
        <w:rPr>
          <w:rFonts w:ascii="Times New Roman" w:hAnsi="Times New Roman" w:cs="Times New Roman"/>
          <w:sz w:val="24"/>
          <w:szCs w:val="24"/>
        </w:rPr>
        <w:br/>
        <w:t>o podejrzeniu przestępstwa do prokuratury/ policji lub wniosek o wygląd w sytuację rodziny do Sądu Rejonowego, Wydziału Rodziny i Nieletnich.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Z przebiegu interwencji sporządza się kartę interwencji (załącznik nr 2)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Kartę załącza się do karty obserwacji dziecka.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Rozdział V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Procedura postępowania w trakcie wydawania dziecka z przedszkola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Dziecko powinno być odbierane z przedszkola przez rodziców/ prawnych opiekunów lub pisemnie upoważnioną przez nich osobę, zapewniającą dziecku pełne bezpieczeństwo.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Osobom bez pisemnego upoważnienia złożonego osobiście przez rodziców/prawnych opiekunów dziecka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,  lub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 xml:space="preserve"> osobom nietrzeźwym,  dziecko nie będzie wydawane.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lastRenderedPageBreak/>
        <w:t>Powtarzający się fakt próby odebrania dziecka przez osobę będącą w stanie nietrzeźwym będzie w konsekwencji zgłoszony do OPS w celu zainteresowania się  sytuacją rodzinną dziecka.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Każdorazowa próba odebrania dziecka z przedszkola przez nietrzeźwego rodzica/prawnego opiekuna dziecka  musi być zgłoszona do Dyrektora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W przypadku nieodebrania dziecka z przedszkola do godziny zamknięcia przedszkola lub próby odebrania przez osobę w stanie nietrzeźwym, nauczyciel niezwłocznie powiadamia rodziców/prawnych opiekunów lub inną upoważnioną osobę </w:t>
      </w:r>
      <w:r w:rsidRPr="001F0894">
        <w:rPr>
          <w:rFonts w:ascii="Times New Roman" w:hAnsi="Times New Roman" w:cs="Times New Roman"/>
          <w:sz w:val="24"/>
          <w:szCs w:val="24"/>
        </w:rPr>
        <w:br/>
        <w:t>o zaistniałym fakcie i oczekuje z dzieckiem na jej przybycie..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W przypadku wyczerpania wszelkich możliwości skontaktowania się z  osobami uprawnionymi do odbierania dziecka, lub odmowie  odebrania  dziecka, nauczyciel kontaktuje się z Dyrektorem.  Następnie kontaktuje się z Komisariatem Policji w celu poinformowania o braku możliwości zapewnienia dziecku opieki.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Wszystkie działania nauczyciela związane z opisaną procedurą powinny być wykonywane dyskretnie i ze szczególną troską o komfort psychiczny dziecka</w:t>
      </w:r>
      <w:r w:rsidRPr="001F0894">
        <w:rPr>
          <w:rFonts w:ascii="Times New Roman" w:hAnsi="Times New Roman" w:cs="Times New Roman"/>
          <w:sz w:val="24"/>
          <w:szCs w:val="24"/>
        </w:rPr>
        <w:br/>
        <w:t>i poszanowanie godności osobistej wychowanka oraz jego rodziny.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Życzenie rodziców dotyczące nie odbierania dziecka przez jednego z rodziców musi być poświadczone przez orzeczenie sądowe.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Rozdział VI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Monitoring stosowania Polityki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Polityka ochrony dzieci dotyczy wszystkich pracowników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Wszyscy pracownicy Przedszkola podpisują oświadczenie mówiące o zapoznaniu się z polityka ochrony dzieci i przyjęciem jej do realizacji. (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 xml:space="preserve"> nr 3)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Przedszkole monitoruje swoich pracowników w celu zapobiegania krzywdzeniu dzieci.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Każdy z pracowników podpisuje oświadczenie o niekaralności za przestępstwa seksualne oraz przestępstwa z użyciem przemocy na szkodę małoletniego.(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 xml:space="preserve"> nr 4)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Dyrektor Przedszkola wyznacza osobę odpowiedzialną za monitorowanie realizacji Polityki bezpieczeństwa w przedszkolu.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Każdy pracownik może zgłaszać zmiany do Polityki i wskazywać naruszenie Polityki w przedszkolu.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 xml:space="preserve">Osoba odpowiedzialna za monitorowanie Polityki </w:t>
      </w:r>
      <w:proofErr w:type="gramStart"/>
      <w:r w:rsidRPr="001F0894">
        <w:rPr>
          <w:rFonts w:ascii="Times New Roman" w:hAnsi="Times New Roman" w:cs="Times New Roman"/>
          <w:sz w:val="24"/>
          <w:szCs w:val="24"/>
        </w:rPr>
        <w:t>przeprowadza co</w:t>
      </w:r>
      <w:proofErr w:type="gramEnd"/>
      <w:r w:rsidRPr="001F0894">
        <w:rPr>
          <w:rFonts w:ascii="Times New Roman" w:hAnsi="Times New Roman" w:cs="Times New Roman"/>
          <w:sz w:val="24"/>
          <w:szCs w:val="24"/>
        </w:rPr>
        <w:t xml:space="preserve"> pół roku ankietę monitorującą poziom realizacji Polityki (załącznik nr 4), opracowuje ankiety, a wnioski przedstawi Dyrektorowi przedszkola.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Dyrektor/ rada pedagogiczna wprowadza zmiany do Polityki i przedstawia je pracownikom.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 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Rozdział VII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Przepisy końcowe</w:t>
      </w:r>
    </w:p>
    <w:p w:rsidR="001F0894" w:rsidRPr="001F0894" w:rsidRDefault="001F0894" w:rsidP="001F08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0894">
        <w:rPr>
          <w:rFonts w:ascii="Times New Roman" w:hAnsi="Times New Roman" w:cs="Times New Roman"/>
          <w:sz w:val="24"/>
          <w:szCs w:val="24"/>
        </w:rPr>
        <w:t>Polityka wchodzi w życie z dniem ogłoszenia.</w:t>
      </w:r>
    </w:p>
    <w:p w:rsidR="00827E17" w:rsidRPr="00A24B46" w:rsidRDefault="00827E17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27E17" w:rsidRPr="00A2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3D2"/>
    <w:multiLevelType w:val="multilevel"/>
    <w:tmpl w:val="8EC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B29D9"/>
    <w:multiLevelType w:val="multilevel"/>
    <w:tmpl w:val="5138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319FD"/>
    <w:multiLevelType w:val="multilevel"/>
    <w:tmpl w:val="7F9E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B50B9"/>
    <w:multiLevelType w:val="multilevel"/>
    <w:tmpl w:val="1FDE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4084A"/>
    <w:multiLevelType w:val="multilevel"/>
    <w:tmpl w:val="581C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25BCE"/>
    <w:multiLevelType w:val="multilevel"/>
    <w:tmpl w:val="7C30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B2215"/>
    <w:multiLevelType w:val="multilevel"/>
    <w:tmpl w:val="959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1086A"/>
    <w:multiLevelType w:val="multilevel"/>
    <w:tmpl w:val="05D4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A157E"/>
    <w:multiLevelType w:val="multilevel"/>
    <w:tmpl w:val="7E7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  <w:lvlOverride w:ilvl="0">
      <w:startOverride w:val="6"/>
    </w:lvlOverride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46"/>
    <w:rsid w:val="001F0894"/>
    <w:rsid w:val="00827E17"/>
    <w:rsid w:val="00A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2021-09-13T20:37:00Z</dcterms:created>
  <dcterms:modified xsi:type="dcterms:W3CDTF">2021-09-13T20:37:00Z</dcterms:modified>
</cp:coreProperties>
</file>